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DEC82"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i/>
          <w:iCs/>
          <w:color w:val="000000"/>
          <w:kern w:val="0"/>
          <w:sz w:val="21"/>
          <w:szCs w:val="21"/>
          <w:bdr w:val="none" w:sz="0" w:space="0" w:color="auto" w:frame="1"/>
          <w:lang w:val="en-US" w:eastAsia="nl-NL"/>
          <w14:ligatures w14:val="none"/>
        </w:rPr>
        <w:t>The Terms and Conditions were last updated on May 28, 2024</w:t>
      </w:r>
    </w:p>
    <w:p w14:paraId="5CE719AE" w14:textId="77777777" w:rsidR="007D4E22" w:rsidRPr="007D4E22"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7D4E22">
        <w:rPr>
          <w:rFonts w:ascii="Helvetica" w:eastAsia="Times New Roman" w:hAnsi="Helvetica" w:cs="Times New Roman"/>
          <w:color w:val="000000"/>
          <w:kern w:val="0"/>
          <w:sz w:val="33"/>
          <w:szCs w:val="33"/>
          <w:lang w:val="en-US" w:eastAsia="nl-NL"/>
          <w14:ligatures w14:val="none"/>
        </w:rPr>
        <w:t>1. Introduction</w:t>
      </w:r>
    </w:p>
    <w:p w14:paraId="28D11BFA"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These Terms and conditions apply to this website and to the transactions related to our products and services. You may be bound by additional contracts related to your relationship with us or any products or services that you receive from us. If any provisions of the additional contracts conflict with any provisions of these Terms, the provisions of these additional contracts will control and prevail.</w:t>
      </w:r>
    </w:p>
    <w:p w14:paraId="792B11A5" w14:textId="77777777" w:rsidR="007D4E22" w:rsidRPr="007D4E22"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7D4E22">
        <w:rPr>
          <w:rFonts w:ascii="Helvetica" w:eastAsia="Times New Roman" w:hAnsi="Helvetica" w:cs="Times New Roman"/>
          <w:color w:val="000000"/>
          <w:kern w:val="0"/>
          <w:sz w:val="33"/>
          <w:szCs w:val="33"/>
          <w:lang w:val="en-US" w:eastAsia="nl-NL"/>
          <w14:ligatures w14:val="none"/>
        </w:rPr>
        <w:t>2. Binding</w:t>
      </w:r>
    </w:p>
    <w:p w14:paraId="0450E041"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 xml:space="preserve">By registering with, accessing, or otherwise using this website, you hereby agree to be bound by these Terms and conditions set forth below. The mere use of this website implies the knowledge and acceptance of these Terms and conditions. In some </w:t>
      </w:r>
      <w:proofErr w:type="gramStart"/>
      <w:r w:rsidRPr="007D4E22">
        <w:rPr>
          <w:rFonts w:ascii="Helvetica" w:eastAsia="Times New Roman" w:hAnsi="Helvetica" w:cs="Times New Roman"/>
          <w:color w:val="000000"/>
          <w:kern w:val="0"/>
          <w:sz w:val="21"/>
          <w:szCs w:val="21"/>
          <w:lang w:val="en-US" w:eastAsia="nl-NL"/>
          <w14:ligatures w14:val="none"/>
        </w:rPr>
        <w:t>particular cases</w:t>
      </w:r>
      <w:proofErr w:type="gramEnd"/>
      <w:r w:rsidRPr="007D4E22">
        <w:rPr>
          <w:rFonts w:ascii="Helvetica" w:eastAsia="Times New Roman" w:hAnsi="Helvetica" w:cs="Times New Roman"/>
          <w:color w:val="000000"/>
          <w:kern w:val="0"/>
          <w:sz w:val="21"/>
          <w:szCs w:val="21"/>
          <w:lang w:val="en-US" w:eastAsia="nl-NL"/>
          <w14:ligatures w14:val="none"/>
        </w:rPr>
        <w:t>, we can also ask you to explicitly agree.</w:t>
      </w:r>
    </w:p>
    <w:p w14:paraId="2DB7D416" w14:textId="77777777" w:rsidR="007D4E22" w:rsidRPr="007D4E22"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7D4E22">
        <w:rPr>
          <w:rFonts w:ascii="Helvetica" w:eastAsia="Times New Roman" w:hAnsi="Helvetica" w:cs="Times New Roman"/>
          <w:color w:val="000000"/>
          <w:kern w:val="0"/>
          <w:sz w:val="33"/>
          <w:szCs w:val="33"/>
          <w:lang w:val="en-US" w:eastAsia="nl-NL"/>
          <w14:ligatures w14:val="none"/>
        </w:rPr>
        <w:t>3. Electronic communication</w:t>
      </w:r>
    </w:p>
    <w:p w14:paraId="00502BDC"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By using this website or communicating with us by electronic means, you agree and acknowledge that we may communicate with you electronically on our website or by sending an email to you, and you agree that all agreements, notices, disclosures, and other communications that we provide to you electronically satisfy any legal requirement, including but not limited to the requirement that such communications should be in writing.</w:t>
      </w:r>
    </w:p>
    <w:p w14:paraId="1EAF3E90" w14:textId="77777777" w:rsidR="007D4E22" w:rsidRPr="007D4E22"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7D4E22">
        <w:rPr>
          <w:rFonts w:ascii="Helvetica" w:eastAsia="Times New Roman" w:hAnsi="Helvetica" w:cs="Times New Roman"/>
          <w:color w:val="000000"/>
          <w:kern w:val="0"/>
          <w:sz w:val="33"/>
          <w:szCs w:val="33"/>
          <w:lang w:val="en-US" w:eastAsia="nl-NL"/>
          <w14:ligatures w14:val="none"/>
        </w:rPr>
        <w:t>4. Intellectual property</w:t>
      </w:r>
    </w:p>
    <w:p w14:paraId="43FFD129"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 xml:space="preserve">We or our licensors own and control all of the copyright and other intellectual property rights </w:t>
      </w:r>
      <w:proofErr w:type="gramStart"/>
      <w:r w:rsidRPr="007D4E22">
        <w:rPr>
          <w:rFonts w:ascii="Helvetica" w:eastAsia="Times New Roman" w:hAnsi="Helvetica" w:cs="Times New Roman"/>
          <w:color w:val="000000"/>
          <w:kern w:val="0"/>
          <w:sz w:val="21"/>
          <w:szCs w:val="21"/>
          <w:lang w:val="en-US" w:eastAsia="nl-NL"/>
          <w14:ligatures w14:val="none"/>
        </w:rPr>
        <w:t>in</w:t>
      </w:r>
      <w:proofErr w:type="gramEnd"/>
      <w:r w:rsidRPr="007D4E22">
        <w:rPr>
          <w:rFonts w:ascii="Helvetica" w:eastAsia="Times New Roman" w:hAnsi="Helvetica" w:cs="Times New Roman"/>
          <w:color w:val="000000"/>
          <w:kern w:val="0"/>
          <w:sz w:val="21"/>
          <w:szCs w:val="21"/>
          <w:lang w:val="en-US" w:eastAsia="nl-NL"/>
          <w14:ligatures w14:val="none"/>
        </w:rPr>
        <w:t xml:space="preserve"> the website and the data, information, and other resources displayed by or accessible within the website.</w:t>
      </w:r>
    </w:p>
    <w:p w14:paraId="4807F89F" w14:textId="77777777" w:rsidR="007D4E22" w:rsidRPr="007D4E22" w:rsidRDefault="007D4E22" w:rsidP="007D4E22">
      <w:pPr>
        <w:spacing w:before="375" w:after="0" w:line="240" w:lineRule="auto"/>
        <w:textAlignment w:val="baseline"/>
        <w:rPr>
          <w:rFonts w:ascii="Helvetica" w:eastAsia="Times New Roman" w:hAnsi="Helvetica" w:cs="Times New Roman"/>
          <w:b/>
          <w:bCs/>
          <w:color w:val="000000"/>
          <w:kern w:val="0"/>
          <w:sz w:val="21"/>
          <w:szCs w:val="21"/>
          <w:lang w:val="en-US" w:eastAsia="nl-NL"/>
          <w14:ligatures w14:val="none"/>
        </w:rPr>
      </w:pPr>
      <w:r w:rsidRPr="007D4E22">
        <w:rPr>
          <w:rFonts w:ascii="Helvetica" w:eastAsia="Times New Roman" w:hAnsi="Helvetica" w:cs="Times New Roman"/>
          <w:b/>
          <w:bCs/>
          <w:color w:val="000000"/>
          <w:kern w:val="0"/>
          <w:sz w:val="21"/>
          <w:szCs w:val="21"/>
          <w:lang w:val="en-US" w:eastAsia="nl-NL"/>
          <w14:ligatures w14:val="none"/>
        </w:rPr>
        <w:t>4.1 All the rights are reserved</w:t>
      </w:r>
    </w:p>
    <w:p w14:paraId="74D9C6B9"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Unless specific content dictates otherwise, you are not granted a license or any other right under Copyright, Trademark, Patent, or other Intellectual Property Rights. This means that you will not use, copy, reproduce, perform, display, distribute, embed into any electronic medium, alter, reverse engineer, decompile, transfer, download, transmit, monetize, sell, market, or commercialize any resources on this website in any form, without our prior written permission, except and only insofar as otherwise stipulated in regulations of mandatory law (such as the right to quote).</w:t>
      </w:r>
    </w:p>
    <w:p w14:paraId="61A994AD" w14:textId="77777777" w:rsidR="007D4E22" w:rsidRPr="007D4E22"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7D4E22">
        <w:rPr>
          <w:rFonts w:ascii="Helvetica" w:eastAsia="Times New Roman" w:hAnsi="Helvetica" w:cs="Times New Roman"/>
          <w:color w:val="000000"/>
          <w:kern w:val="0"/>
          <w:sz w:val="33"/>
          <w:szCs w:val="33"/>
          <w:lang w:val="en-US" w:eastAsia="nl-NL"/>
          <w14:ligatures w14:val="none"/>
        </w:rPr>
        <w:t>5. Newsletter</w:t>
      </w:r>
    </w:p>
    <w:p w14:paraId="41B99939"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Notwithstanding the foregoing, you may forward our newsletter in the electronic form to others who may be interested in visiting our website.</w:t>
      </w:r>
    </w:p>
    <w:p w14:paraId="0837FA86" w14:textId="77777777" w:rsidR="007D4E22" w:rsidRPr="007D4E22"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7D4E22">
        <w:rPr>
          <w:rFonts w:ascii="Helvetica" w:eastAsia="Times New Roman" w:hAnsi="Helvetica" w:cs="Times New Roman"/>
          <w:color w:val="000000"/>
          <w:kern w:val="0"/>
          <w:sz w:val="33"/>
          <w:szCs w:val="33"/>
          <w:lang w:val="en-US" w:eastAsia="nl-NL"/>
          <w14:ligatures w14:val="none"/>
        </w:rPr>
        <w:t>6. Third-party property</w:t>
      </w:r>
    </w:p>
    <w:p w14:paraId="66929FD9"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7D4E22">
        <w:rPr>
          <w:rFonts w:ascii="Helvetica" w:eastAsia="Times New Roman" w:hAnsi="Helvetica" w:cs="Times New Roman"/>
          <w:color w:val="000000"/>
          <w:kern w:val="0"/>
          <w:sz w:val="21"/>
          <w:szCs w:val="21"/>
          <w:lang w:val="en-US" w:eastAsia="nl-NL"/>
          <w14:ligatures w14:val="none"/>
        </w:rPr>
        <w:t>Our website may include hyperlinks or other references to other party’s websites. We do not monitor or review the content of other party’s websites which are linked to from this website. </w:t>
      </w:r>
      <w:r w:rsidRPr="00F45366">
        <w:rPr>
          <w:rFonts w:ascii="Helvetica" w:eastAsia="Times New Roman" w:hAnsi="Helvetica" w:cs="Times New Roman"/>
          <w:color w:val="000000"/>
          <w:kern w:val="0"/>
          <w:sz w:val="21"/>
          <w:szCs w:val="21"/>
          <w:lang w:val="en-US" w:eastAsia="nl-NL"/>
          <w14:ligatures w14:val="none"/>
        </w:rPr>
        <w:t>Products or services offered by other websites shall be subject to the applicable Terms and Conditions of those third parties. Opinions expressed or material appearing on those websites are not necessarily shared or endorsed by us.</w:t>
      </w:r>
    </w:p>
    <w:p w14:paraId="220B3860"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 xml:space="preserve">We will not be responsible for any privacy practices or content of these sites. You bear all risks associated with the use of these websites and any related third-party services. We will not accept </w:t>
      </w:r>
      <w:r w:rsidRPr="00F45366">
        <w:rPr>
          <w:rFonts w:ascii="Helvetica" w:eastAsia="Times New Roman" w:hAnsi="Helvetica" w:cs="Times New Roman"/>
          <w:color w:val="000000"/>
          <w:kern w:val="0"/>
          <w:sz w:val="21"/>
          <w:szCs w:val="21"/>
          <w:lang w:val="en-US" w:eastAsia="nl-NL"/>
          <w14:ligatures w14:val="none"/>
        </w:rPr>
        <w:lastRenderedPageBreak/>
        <w:t>any responsibility for any loss or damage in whatever manner, however caused, resulting from your disclosure to third parties of personal information.</w:t>
      </w:r>
    </w:p>
    <w:p w14:paraId="237E8DF9"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7. Responsible use</w:t>
      </w:r>
    </w:p>
    <w:p w14:paraId="49194DCB"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By visiting our website, you agree to use it only for the purposes intended and as permitted by these Terms, any additional contracts with us, and applicable laws, regulations, and generally accepted online practices and industry guidelines. You must not use our website or services to use, publish or distribute any material which consists of (or is linked to) malicious computer software; use data collected from our website for any direct marketing activity, or conduct any systematic or automated data collection activities on or in relation to our website.</w:t>
      </w:r>
    </w:p>
    <w:p w14:paraId="6ACA3165"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Engaging in any activity that causes, or may cause, damage to the website or that interferes with the performance, availability, or accessibility of the website is strictly prohibited.</w:t>
      </w:r>
    </w:p>
    <w:p w14:paraId="69D5E8EC"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8. Idea submission</w:t>
      </w:r>
    </w:p>
    <w:p w14:paraId="4E55A20A"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Do not submit any ideas, inventions, works of authorship, or other information that can be considered your own intellectual property that you would like to present to us unless we have first signed an agreement regarding the intellectual property or a non-disclosure agreement. If you disclose it to us absent such written agreement, you grant to us a worldwide, irrevocable, non-exclusive, royalty-free license to use, reproduce, store, adapt, publish, translate and distribute your content in any existing or future media.</w:t>
      </w:r>
    </w:p>
    <w:p w14:paraId="46364096"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9. Termination of use</w:t>
      </w:r>
    </w:p>
    <w:p w14:paraId="2A588400"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We may, in our sole discretion, at any time modify or discontinue access to, temporarily or permanently, the website or any Service thereon. You agree that we will not be liable to you or any third party for any such modification, suspension or discontinuance of your access to, or use of, the website or any content that you may have shared on the website. You will not be entitled to any compensation or other payment, even if certain features, settings, and/or any Content you have contributed or have come to rely on, are permanently lost. You must not circumvent or bypass, or attempt to circumvent or bypass, any access restriction measures on our website.</w:t>
      </w:r>
    </w:p>
    <w:p w14:paraId="20CCAEBF"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10. Warranties and liability</w:t>
      </w:r>
    </w:p>
    <w:p w14:paraId="67589872" w14:textId="77777777" w:rsidR="007D4E22" w:rsidRPr="007D4E22" w:rsidRDefault="007D4E22" w:rsidP="007D4E22">
      <w:pPr>
        <w:spacing w:after="0" w:line="240" w:lineRule="auto"/>
        <w:textAlignment w:val="baseline"/>
        <w:rPr>
          <w:rFonts w:ascii="Helvetica" w:eastAsia="Times New Roman" w:hAnsi="Helvetica" w:cs="Times New Roman"/>
          <w:color w:val="000000"/>
          <w:kern w:val="0"/>
          <w:sz w:val="21"/>
          <w:szCs w:val="21"/>
          <w:lang w:eastAsia="nl-NL"/>
          <w14:ligatures w14:val="none"/>
        </w:rPr>
      </w:pPr>
      <w:r w:rsidRPr="00F45366">
        <w:rPr>
          <w:rFonts w:ascii="Helvetica" w:eastAsia="Times New Roman" w:hAnsi="Helvetica" w:cs="Times New Roman"/>
          <w:color w:val="000000"/>
          <w:kern w:val="0"/>
          <w:sz w:val="21"/>
          <w:szCs w:val="21"/>
          <w:lang w:val="en-US" w:eastAsia="nl-NL"/>
          <w14:ligatures w14:val="none"/>
        </w:rPr>
        <w:t>Nothing in this section will limit or exclude any warranty implied by law that it would be unlawful to limit or to exclude. This website and all content on the website are provided on an “as is” and “as available” basis and may include inaccuracies or typographical errors. We expressly disclaim all warranties of any kind, whether express or implied, as to the availability, accuracy, or completeness of the Content. </w:t>
      </w:r>
      <w:r w:rsidRPr="007D4E22">
        <w:rPr>
          <w:rFonts w:ascii="Helvetica" w:eastAsia="Times New Roman" w:hAnsi="Helvetica" w:cs="Times New Roman"/>
          <w:color w:val="000000"/>
          <w:kern w:val="0"/>
          <w:sz w:val="21"/>
          <w:szCs w:val="21"/>
          <w:lang w:eastAsia="nl-NL"/>
          <w14:ligatures w14:val="none"/>
        </w:rPr>
        <w:t xml:space="preserve">We make no warranty </w:t>
      </w:r>
      <w:proofErr w:type="spellStart"/>
      <w:r w:rsidRPr="007D4E22">
        <w:rPr>
          <w:rFonts w:ascii="Helvetica" w:eastAsia="Times New Roman" w:hAnsi="Helvetica" w:cs="Times New Roman"/>
          <w:color w:val="000000"/>
          <w:kern w:val="0"/>
          <w:sz w:val="21"/>
          <w:szCs w:val="21"/>
          <w:lang w:eastAsia="nl-NL"/>
          <w14:ligatures w14:val="none"/>
        </w:rPr>
        <w:t>that</w:t>
      </w:r>
      <w:proofErr w:type="spellEnd"/>
      <w:r w:rsidRPr="007D4E22">
        <w:rPr>
          <w:rFonts w:ascii="Helvetica" w:eastAsia="Times New Roman" w:hAnsi="Helvetica" w:cs="Times New Roman"/>
          <w:color w:val="000000"/>
          <w:kern w:val="0"/>
          <w:sz w:val="21"/>
          <w:szCs w:val="21"/>
          <w:lang w:eastAsia="nl-NL"/>
          <w14:ligatures w14:val="none"/>
        </w:rPr>
        <w:t>:</w:t>
      </w:r>
    </w:p>
    <w:p w14:paraId="4CDD3D0F" w14:textId="77777777" w:rsidR="007D4E22" w:rsidRPr="00F45366" w:rsidRDefault="007D4E22" w:rsidP="007D4E22">
      <w:pPr>
        <w:numPr>
          <w:ilvl w:val="0"/>
          <w:numId w:val="1"/>
        </w:numPr>
        <w:spacing w:after="0" w:line="390" w:lineRule="atLeast"/>
        <w:ind w:left="945"/>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 xml:space="preserve">this website or our content will meet your </w:t>
      </w:r>
      <w:proofErr w:type="gramStart"/>
      <w:r w:rsidRPr="00F45366">
        <w:rPr>
          <w:rFonts w:ascii="Helvetica" w:eastAsia="Times New Roman" w:hAnsi="Helvetica" w:cs="Times New Roman"/>
          <w:color w:val="000000"/>
          <w:kern w:val="0"/>
          <w:sz w:val="21"/>
          <w:szCs w:val="21"/>
          <w:lang w:val="en-US" w:eastAsia="nl-NL"/>
          <w14:ligatures w14:val="none"/>
        </w:rPr>
        <w:t>requirements;</w:t>
      </w:r>
      <w:proofErr w:type="gramEnd"/>
    </w:p>
    <w:p w14:paraId="5E7C34A6" w14:textId="77777777" w:rsidR="007D4E22" w:rsidRPr="00F45366" w:rsidRDefault="007D4E22" w:rsidP="007D4E22">
      <w:pPr>
        <w:numPr>
          <w:ilvl w:val="0"/>
          <w:numId w:val="1"/>
        </w:numPr>
        <w:spacing w:after="0" w:line="390" w:lineRule="atLeast"/>
        <w:ind w:left="945"/>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this website will be available on an uninterrupted, timely, secure, or error-free basis.</w:t>
      </w:r>
    </w:p>
    <w:p w14:paraId="5DFCBA17"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 xml:space="preserve">Nothing on this website constitutes or is meant to constitute, legal, financial or medical advice of any kind. If you require </w:t>
      </w:r>
      <w:proofErr w:type="gramStart"/>
      <w:r w:rsidRPr="00F45366">
        <w:rPr>
          <w:rFonts w:ascii="Helvetica" w:eastAsia="Times New Roman" w:hAnsi="Helvetica" w:cs="Times New Roman"/>
          <w:color w:val="000000"/>
          <w:kern w:val="0"/>
          <w:sz w:val="21"/>
          <w:szCs w:val="21"/>
          <w:lang w:val="en-US" w:eastAsia="nl-NL"/>
          <w14:ligatures w14:val="none"/>
        </w:rPr>
        <w:t>advice</w:t>
      </w:r>
      <w:proofErr w:type="gramEnd"/>
      <w:r w:rsidRPr="00F45366">
        <w:rPr>
          <w:rFonts w:ascii="Helvetica" w:eastAsia="Times New Roman" w:hAnsi="Helvetica" w:cs="Times New Roman"/>
          <w:color w:val="000000"/>
          <w:kern w:val="0"/>
          <w:sz w:val="21"/>
          <w:szCs w:val="21"/>
          <w:lang w:val="en-US" w:eastAsia="nl-NL"/>
          <w14:ligatures w14:val="none"/>
        </w:rPr>
        <w:t xml:space="preserve"> you should consult an appropriate professional.</w:t>
      </w:r>
    </w:p>
    <w:p w14:paraId="437BF2E0"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The following provisions of this section will apply to the maximum extent permitted by applicable law and will not limit or exclude our liability in respect of any matter which it would be unlawful or illegal for us to limit or to exclude our liability. In no event will we be liable for any direct or indirect damages (including any damages for loss of profits or revenue, loss or corruption of data, software or database, or loss of or harm to property or data) incurred by you or any third party, arising from your access to, or use of, our website.</w:t>
      </w:r>
    </w:p>
    <w:p w14:paraId="05215225"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 xml:space="preserve">Except to the extent any additional contract expressly states otherwise, our maximum liability to you for all damages arising out of or related to the website or any products and services marketed or sold through the website, regardless of the form of legal action that imposes liability (whether in contract, equity, negligence, intended conduct, tort or otherwise) will be limited to the total price </w:t>
      </w:r>
      <w:r w:rsidRPr="00F45366">
        <w:rPr>
          <w:rFonts w:ascii="Helvetica" w:eastAsia="Times New Roman" w:hAnsi="Helvetica" w:cs="Times New Roman"/>
          <w:color w:val="000000"/>
          <w:kern w:val="0"/>
          <w:sz w:val="21"/>
          <w:szCs w:val="21"/>
          <w:lang w:val="en-US" w:eastAsia="nl-NL"/>
          <w14:ligatures w14:val="none"/>
        </w:rPr>
        <w:lastRenderedPageBreak/>
        <w:t xml:space="preserve">that you paid to us to purchase such products or services or use the website. Such limit will apply in the aggregate to </w:t>
      </w:r>
      <w:proofErr w:type="gramStart"/>
      <w:r w:rsidRPr="00F45366">
        <w:rPr>
          <w:rFonts w:ascii="Helvetica" w:eastAsia="Times New Roman" w:hAnsi="Helvetica" w:cs="Times New Roman"/>
          <w:color w:val="000000"/>
          <w:kern w:val="0"/>
          <w:sz w:val="21"/>
          <w:szCs w:val="21"/>
          <w:lang w:val="en-US" w:eastAsia="nl-NL"/>
          <w14:ligatures w14:val="none"/>
        </w:rPr>
        <w:t>all of</w:t>
      </w:r>
      <w:proofErr w:type="gramEnd"/>
      <w:r w:rsidRPr="00F45366">
        <w:rPr>
          <w:rFonts w:ascii="Helvetica" w:eastAsia="Times New Roman" w:hAnsi="Helvetica" w:cs="Times New Roman"/>
          <w:color w:val="000000"/>
          <w:kern w:val="0"/>
          <w:sz w:val="21"/>
          <w:szCs w:val="21"/>
          <w:lang w:val="en-US" w:eastAsia="nl-NL"/>
          <w14:ligatures w14:val="none"/>
        </w:rPr>
        <w:t xml:space="preserve"> your claims, actions and causes of action of every kind and nature.</w:t>
      </w:r>
    </w:p>
    <w:p w14:paraId="6A5915F4"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11. Privacy</w:t>
      </w:r>
    </w:p>
    <w:p w14:paraId="76AC1A8A"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To access our website and/or services, you may be required to provide certain information about yourself as part of the registration process. You agree that any information you provide will always be accurate, correct, and up to date.</w:t>
      </w:r>
    </w:p>
    <w:p w14:paraId="4383055C"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12. Export restrictions / Legal compliance</w:t>
      </w:r>
    </w:p>
    <w:p w14:paraId="1471838D"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Access to the website from territories or countries where the Content or purchase of the products or Services sold on the website is illegal is prohibited. You may not use this website in violation of export laws and regulations of The Netherlands.</w:t>
      </w:r>
    </w:p>
    <w:p w14:paraId="61D065A1"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13. Assignment</w:t>
      </w:r>
    </w:p>
    <w:p w14:paraId="12D7AE2D"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You may not assign, transfer or sub-contract any of your rights and/or obligations under these Terms and conditions, in whole or in part, to any third party without our prior written consent. Any purported assignment in violation of this Section will be null and void.</w:t>
      </w:r>
    </w:p>
    <w:p w14:paraId="7741C245"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14. Breaches of these Terms and conditions</w:t>
      </w:r>
    </w:p>
    <w:p w14:paraId="30C6CDAC"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Without prejudice to our other rights under these Terms and Conditions, if you breach these Terms and Conditions in any way, we may take such action as we deem appropriate to deal with the breach, including temporarily or permanently suspending your access to the website, contacting your internet service provider to request that they block your access to the website, and/or commence legal action against you.</w:t>
      </w:r>
    </w:p>
    <w:p w14:paraId="55CD1C05"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15. Force majeure</w:t>
      </w:r>
    </w:p>
    <w:p w14:paraId="38B8D22B"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Except for obligations to pay money hereunder, no delay, failure or omission by either party to carry out or observe any of its obligations hereunder will be deemed to be a breach of these Terms and conditions if and for as long as such delay, failure or omission arises from any cause beyond the reasonable control of that party.</w:t>
      </w:r>
    </w:p>
    <w:p w14:paraId="25639A1C"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16. Indemnification</w:t>
      </w:r>
    </w:p>
    <w:p w14:paraId="791BD985"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 xml:space="preserve">You agree to indemnify, defend and hold us harmless, from and against </w:t>
      </w:r>
      <w:proofErr w:type="gramStart"/>
      <w:r w:rsidRPr="00F45366">
        <w:rPr>
          <w:rFonts w:ascii="Helvetica" w:eastAsia="Times New Roman" w:hAnsi="Helvetica" w:cs="Times New Roman"/>
          <w:color w:val="000000"/>
          <w:kern w:val="0"/>
          <w:sz w:val="21"/>
          <w:szCs w:val="21"/>
          <w:lang w:val="en-US" w:eastAsia="nl-NL"/>
          <w14:ligatures w14:val="none"/>
        </w:rPr>
        <w:t>any and all</w:t>
      </w:r>
      <w:proofErr w:type="gramEnd"/>
      <w:r w:rsidRPr="00F45366">
        <w:rPr>
          <w:rFonts w:ascii="Helvetica" w:eastAsia="Times New Roman" w:hAnsi="Helvetica" w:cs="Times New Roman"/>
          <w:color w:val="000000"/>
          <w:kern w:val="0"/>
          <w:sz w:val="21"/>
          <w:szCs w:val="21"/>
          <w:lang w:val="en-US" w:eastAsia="nl-NL"/>
          <w14:ligatures w14:val="none"/>
        </w:rPr>
        <w:t xml:space="preserve"> claims, liabilities, damages, losses and expenses, relating to your violation of these Terms and conditions, and applicable laws, including intellectual property rights and privacy rights. You will promptly reimburse us for our damages, losses, costs and expenses relating to or arising out of such claims.</w:t>
      </w:r>
    </w:p>
    <w:p w14:paraId="3C74A9BE"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17. Waiver</w:t>
      </w:r>
    </w:p>
    <w:p w14:paraId="62A0C38D"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Failure to enforce any of the provisions set out in these Terms and Conditions and any Agreement, or failure to exercise any option to terminate, shall not be construed as waiver of such provisions and shall not affect the validity of these Terms and Conditions or of any Agreement or any part thereof, or the right thereafter to enforce each and every provision.</w:t>
      </w:r>
    </w:p>
    <w:p w14:paraId="4C7AD6C8"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18. Language</w:t>
      </w:r>
    </w:p>
    <w:p w14:paraId="1F8E9957"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These Terms and Conditions will be interpreted and construed exclusively in English. All notices and correspondence will be written exclusively in that language.</w:t>
      </w:r>
    </w:p>
    <w:p w14:paraId="3C9D5A8C"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lastRenderedPageBreak/>
        <w:t>19. Entire agreement</w:t>
      </w:r>
    </w:p>
    <w:p w14:paraId="7BA792AF"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These Terms and Conditions shall constitute the entire agreement between you and 818square in relation to your use of this website.</w:t>
      </w:r>
    </w:p>
    <w:p w14:paraId="66B33E01"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20. Updating of these Terms and conditions</w:t>
      </w:r>
    </w:p>
    <w:p w14:paraId="055EA514"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We may update these Terms and Conditions from time to time. It is your obligation to periodically check these Terms and Conditions for changes or updates. The date provided at the beginning of these Terms and Conditions is the latest revision date. Changes to these Terms and Conditions will become effective upon such changes being posted to this website. Your continued use of this website following the posting of changes or updates will be considered notice of your acceptance to abide by and be bound by these Terms and Conditions.</w:t>
      </w:r>
    </w:p>
    <w:p w14:paraId="1AEF9548"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21. Choice of Law and Jurisdiction</w:t>
      </w:r>
    </w:p>
    <w:p w14:paraId="743EBAA7"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 xml:space="preserve">These Terms and Conditions shall be governed by the laws of The Netherlands. Any disputes relating to these Terms and Conditions shall be subject to the jurisdiction of the courts of The Netherlands. If any part or provision of these Terms and Conditions is found by a court or other authority to be invalid and/or unenforceable under applicable law, such part or provision will be modified, deleted and/or enforced to the maximum extent permissible </w:t>
      </w:r>
      <w:proofErr w:type="gramStart"/>
      <w:r w:rsidRPr="00F45366">
        <w:rPr>
          <w:rFonts w:ascii="Helvetica" w:eastAsia="Times New Roman" w:hAnsi="Helvetica" w:cs="Times New Roman"/>
          <w:color w:val="000000"/>
          <w:kern w:val="0"/>
          <w:sz w:val="21"/>
          <w:szCs w:val="21"/>
          <w:lang w:val="en-US" w:eastAsia="nl-NL"/>
          <w14:ligatures w14:val="none"/>
        </w:rPr>
        <w:t>so as to</w:t>
      </w:r>
      <w:proofErr w:type="gramEnd"/>
      <w:r w:rsidRPr="00F45366">
        <w:rPr>
          <w:rFonts w:ascii="Helvetica" w:eastAsia="Times New Roman" w:hAnsi="Helvetica" w:cs="Times New Roman"/>
          <w:color w:val="000000"/>
          <w:kern w:val="0"/>
          <w:sz w:val="21"/>
          <w:szCs w:val="21"/>
          <w:lang w:val="en-US" w:eastAsia="nl-NL"/>
          <w14:ligatures w14:val="none"/>
        </w:rPr>
        <w:t xml:space="preserve"> give effect to the intent of these Terms and Conditions. The other provisions will not be affected.</w:t>
      </w:r>
    </w:p>
    <w:p w14:paraId="258B8E28" w14:textId="77777777" w:rsidR="007D4E22" w:rsidRPr="00F45366" w:rsidRDefault="007D4E22" w:rsidP="007D4E22">
      <w:pPr>
        <w:spacing w:before="225" w:after="150" w:line="240" w:lineRule="atLeast"/>
        <w:textAlignment w:val="baseline"/>
        <w:outlineLvl w:val="1"/>
        <w:rPr>
          <w:rFonts w:ascii="Helvetica" w:eastAsia="Times New Roman" w:hAnsi="Helvetica" w:cs="Times New Roman"/>
          <w:color w:val="000000"/>
          <w:kern w:val="0"/>
          <w:sz w:val="33"/>
          <w:szCs w:val="33"/>
          <w:lang w:val="en-US" w:eastAsia="nl-NL"/>
          <w14:ligatures w14:val="none"/>
        </w:rPr>
      </w:pPr>
      <w:r w:rsidRPr="00F45366">
        <w:rPr>
          <w:rFonts w:ascii="Helvetica" w:eastAsia="Times New Roman" w:hAnsi="Helvetica" w:cs="Times New Roman"/>
          <w:color w:val="000000"/>
          <w:kern w:val="0"/>
          <w:sz w:val="33"/>
          <w:szCs w:val="33"/>
          <w:lang w:val="en-US" w:eastAsia="nl-NL"/>
          <w14:ligatures w14:val="none"/>
        </w:rPr>
        <w:t>22. Contact information</w:t>
      </w:r>
    </w:p>
    <w:p w14:paraId="75D9672D" w14:textId="77777777"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This website is owned and operated by 818square.</w:t>
      </w:r>
    </w:p>
    <w:p w14:paraId="3058109A" w14:textId="4E735034" w:rsidR="007D4E22" w:rsidRPr="00F45366" w:rsidRDefault="007D4E22" w:rsidP="007D4E22">
      <w:pPr>
        <w:spacing w:after="0" w:line="240" w:lineRule="auto"/>
        <w:textAlignment w:val="baseline"/>
        <w:rPr>
          <w:rFonts w:ascii="Helvetica" w:eastAsia="Times New Roman" w:hAnsi="Helvetica" w:cs="Times New Roman"/>
          <w:color w:val="000000"/>
          <w:kern w:val="0"/>
          <w:sz w:val="21"/>
          <w:szCs w:val="21"/>
          <w:lang w:val="en-US" w:eastAsia="nl-NL"/>
          <w14:ligatures w14:val="none"/>
        </w:rPr>
      </w:pPr>
      <w:r w:rsidRPr="00F45366">
        <w:rPr>
          <w:rFonts w:ascii="Helvetica" w:eastAsia="Times New Roman" w:hAnsi="Helvetica" w:cs="Times New Roman"/>
          <w:color w:val="000000"/>
          <w:kern w:val="0"/>
          <w:sz w:val="21"/>
          <w:szCs w:val="21"/>
          <w:lang w:val="en-US" w:eastAsia="nl-NL"/>
          <w14:ligatures w14:val="none"/>
        </w:rPr>
        <w:t>You may contact us regarding these Terms and Conditions through our </w:t>
      </w:r>
      <w:hyperlink r:id="rId5" w:history="1">
        <w:r w:rsidRPr="00F45366">
          <w:rPr>
            <w:rFonts w:ascii="Helvetica" w:eastAsia="Times New Roman" w:hAnsi="Helvetica" w:cs="Times New Roman"/>
            <w:color w:val="0D877A"/>
            <w:kern w:val="0"/>
            <w:sz w:val="21"/>
            <w:szCs w:val="21"/>
            <w:u w:val="single"/>
            <w:bdr w:val="none" w:sz="0" w:space="0" w:color="auto" w:frame="1"/>
            <w:lang w:val="en-US" w:eastAsia="nl-NL"/>
            <w14:ligatures w14:val="none"/>
          </w:rPr>
          <w:t>co</w:t>
        </w:r>
        <w:r w:rsidRPr="00F45366">
          <w:rPr>
            <w:rFonts w:ascii="Helvetica" w:eastAsia="Times New Roman" w:hAnsi="Helvetica" w:cs="Times New Roman"/>
            <w:color w:val="0D877A"/>
            <w:kern w:val="0"/>
            <w:sz w:val="21"/>
            <w:szCs w:val="21"/>
            <w:u w:val="single"/>
            <w:bdr w:val="none" w:sz="0" w:space="0" w:color="auto" w:frame="1"/>
            <w:lang w:val="en-US" w:eastAsia="nl-NL"/>
            <w14:ligatures w14:val="none"/>
          </w:rPr>
          <w:t>n</w:t>
        </w:r>
        <w:r w:rsidRPr="00F45366">
          <w:rPr>
            <w:rFonts w:ascii="Helvetica" w:eastAsia="Times New Roman" w:hAnsi="Helvetica" w:cs="Times New Roman"/>
            <w:color w:val="0D877A"/>
            <w:kern w:val="0"/>
            <w:sz w:val="21"/>
            <w:szCs w:val="21"/>
            <w:u w:val="single"/>
            <w:bdr w:val="none" w:sz="0" w:space="0" w:color="auto" w:frame="1"/>
            <w:lang w:val="en-US" w:eastAsia="nl-NL"/>
            <w14:ligatures w14:val="none"/>
          </w:rPr>
          <w:t>tact</w:t>
        </w:r>
      </w:hyperlink>
      <w:r w:rsidRPr="00F45366">
        <w:rPr>
          <w:rFonts w:ascii="Helvetica" w:eastAsia="Times New Roman" w:hAnsi="Helvetica" w:cs="Times New Roman"/>
          <w:color w:val="000000"/>
          <w:kern w:val="0"/>
          <w:sz w:val="21"/>
          <w:szCs w:val="21"/>
          <w:lang w:val="en-US" w:eastAsia="nl-NL"/>
          <w14:ligatures w14:val="none"/>
        </w:rPr>
        <w:t> page.</w:t>
      </w:r>
    </w:p>
    <w:p w14:paraId="18784B13" w14:textId="77777777" w:rsidR="007D4E22" w:rsidRPr="00F45366" w:rsidRDefault="007D4E22">
      <w:pPr>
        <w:rPr>
          <w:lang w:val="en-US"/>
        </w:rPr>
      </w:pPr>
    </w:p>
    <w:p w14:paraId="42363163" w14:textId="77777777" w:rsidR="007D4E22" w:rsidRPr="00F45366" w:rsidRDefault="007D4E22">
      <w:pPr>
        <w:rPr>
          <w:lang w:val="en-US"/>
        </w:rPr>
      </w:pPr>
    </w:p>
    <w:sectPr w:rsidR="007D4E22" w:rsidRPr="00F45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01692"/>
    <w:multiLevelType w:val="multilevel"/>
    <w:tmpl w:val="426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35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22"/>
    <w:rsid w:val="004C7705"/>
    <w:rsid w:val="005811B6"/>
    <w:rsid w:val="007D4E22"/>
    <w:rsid w:val="00B52F5B"/>
    <w:rsid w:val="00F45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F0BF70"/>
  <w15:chartTrackingRefBased/>
  <w15:docId w15:val="{66F0BE77-C529-8C40-86B1-F0B72C3A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D4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E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E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E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E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E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E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E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E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D4E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E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E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E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E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E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E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E22"/>
    <w:rPr>
      <w:rFonts w:eastAsiaTheme="majorEastAsia" w:cstheme="majorBidi"/>
      <w:color w:val="272727" w:themeColor="text1" w:themeTint="D8"/>
    </w:rPr>
  </w:style>
  <w:style w:type="paragraph" w:styleId="Titel">
    <w:name w:val="Title"/>
    <w:basedOn w:val="Standaard"/>
    <w:next w:val="Standaard"/>
    <w:link w:val="TitelChar"/>
    <w:uiPriority w:val="10"/>
    <w:qFormat/>
    <w:rsid w:val="007D4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E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E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E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E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E22"/>
    <w:rPr>
      <w:i/>
      <w:iCs/>
      <w:color w:val="404040" w:themeColor="text1" w:themeTint="BF"/>
    </w:rPr>
  </w:style>
  <w:style w:type="paragraph" w:styleId="Lijstalinea">
    <w:name w:val="List Paragraph"/>
    <w:basedOn w:val="Standaard"/>
    <w:uiPriority w:val="34"/>
    <w:qFormat/>
    <w:rsid w:val="007D4E22"/>
    <w:pPr>
      <w:ind w:left="720"/>
      <w:contextualSpacing/>
    </w:pPr>
  </w:style>
  <w:style w:type="character" w:styleId="Intensievebenadrukking">
    <w:name w:val="Intense Emphasis"/>
    <w:basedOn w:val="Standaardalinea-lettertype"/>
    <w:uiPriority w:val="21"/>
    <w:qFormat/>
    <w:rsid w:val="007D4E22"/>
    <w:rPr>
      <w:i/>
      <w:iCs/>
      <w:color w:val="0F4761" w:themeColor="accent1" w:themeShade="BF"/>
    </w:rPr>
  </w:style>
  <w:style w:type="paragraph" w:styleId="Duidelijkcitaat">
    <w:name w:val="Intense Quote"/>
    <w:basedOn w:val="Standaard"/>
    <w:next w:val="Standaard"/>
    <w:link w:val="DuidelijkcitaatChar"/>
    <w:uiPriority w:val="30"/>
    <w:qFormat/>
    <w:rsid w:val="007D4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E22"/>
    <w:rPr>
      <w:i/>
      <w:iCs/>
      <w:color w:val="0F4761" w:themeColor="accent1" w:themeShade="BF"/>
    </w:rPr>
  </w:style>
  <w:style w:type="character" w:styleId="Intensieveverwijzing">
    <w:name w:val="Intense Reference"/>
    <w:basedOn w:val="Standaardalinea-lettertype"/>
    <w:uiPriority w:val="32"/>
    <w:qFormat/>
    <w:rsid w:val="007D4E22"/>
    <w:rPr>
      <w:b/>
      <w:bCs/>
      <w:smallCaps/>
      <w:color w:val="0F4761" w:themeColor="accent1" w:themeShade="BF"/>
      <w:spacing w:val="5"/>
    </w:rPr>
  </w:style>
  <w:style w:type="paragraph" w:styleId="Normaalweb">
    <w:name w:val="Normal (Web)"/>
    <w:basedOn w:val="Standaard"/>
    <w:uiPriority w:val="99"/>
    <w:semiHidden/>
    <w:unhideWhenUsed/>
    <w:rsid w:val="007D4E2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cmplz-subtitle">
    <w:name w:val="cmplz-subtitle"/>
    <w:basedOn w:val="Standaard"/>
    <w:rsid w:val="007D4E2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D4E22"/>
  </w:style>
  <w:style w:type="character" w:styleId="Hyperlink">
    <w:name w:val="Hyperlink"/>
    <w:basedOn w:val="Standaardalinea-lettertype"/>
    <w:uiPriority w:val="99"/>
    <w:semiHidden/>
    <w:unhideWhenUsed/>
    <w:rsid w:val="007D4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85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818square.com/contactu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1708</Words>
  <Characters>9400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Westerbeek</dc:creator>
  <cp:keywords/>
  <dc:description/>
  <cp:lastModifiedBy>Nicole Westerbeek</cp:lastModifiedBy>
  <cp:revision>2</cp:revision>
  <dcterms:created xsi:type="dcterms:W3CDTF">2024-08-23T08:58:00Z</dcterms:created>
  <dcterms:modified xsi:type="dcterms:W3CDTF">2024-09-10T08:26:00Z</dcterms:modified>
</cp:coreProperties>
</file>